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19" w:rsidRPr="00581800" w:rsidRDefault="00A06E95">
      <w:pPr>
        <w:pStyle w:val="ConsPlusNormal"/>
        <w:jc w:val="right"/>
        <w:outlineLvl w:val="1"/>
        <w:rPr>
          <w:szCs w:val="22"/>
        </w:rPr>
      </w:pPr>
      <w:r w:rsidRPr="00581800">
        <w:rPr>
          <w:rFonts w:ascii="Times New Roman" w:hAnsi="Times New Roman" w:cs="Times New Roman"/>
          <w:bCs/>
          <w:szCs w:val="22"/>
        </w:rPr>
        <w:t>Приложение 1</w:t>
      </w:r>
    </w:p>
    <w:p w:rsidR="00442519" w:rsidRDefault="00442519">
      <w:pPr>
        <w:pStyle w:val="ConsPlusNormal"/>
        <w:ind w:firstLine="540"/>
        <w:jc w:val="right"/>
        <w:rPr>
          <w:rFonts w:ascii="Times New Roman" w:hAnsi="Times New Roman" w:cs="Times New Roman"/>
          <w:sz w:val="40"/>
          <w:szCs w:val="40"/>
        </w:rPr>
      </w:pPr>
    </w:p>
    <w:p w:rsidR="00581800" w:rsidRDefault="00A06E95">
      <w:pPr>
        <w:pStyle w:val="ConsPlusNormal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P618"/>
      <w:bookmarkEnd w:id="0"/>
      <w:r>
        <w:rPr>
          <w:rFonts w:ascii="Times New Roman" w:hAnsi="Times New Roman" w:cs="Times New Roman"/>
          <w:sz w:val="40"/>
          <w:szCs w:val="40"/>
        </w:rPr>
        <w:t xml:space="preserve">Отчет </w:t>
      </w:r>
    </w:p>
    <w:p w:rsidR="00442519" w:rsidRPr="00581800" w:rsidRDefault="00A06E95">
      <w:pPr>
        <w:pStyle w:val="ConsPlusNormal"/>
        <w:jc w:val="center"/>
        <w:rPr>
          <w:sz w:val="32"/>
          <w:szCs w:val="32"/>
        </w:rPr>
      </w:pPr>
      <w:r w:rsidRPr="00581800">
        <w:rPr>
          <w:rFonts w:ascii="Times New Roman" w:hAnsi="Times New Roman" w:cs="Times New Roman"/>
          <w:sz w:val="32"/>
          <w:szCs w:val="32"/>
        </w:rPr>
        <w:t>о выполнении</w:t>
      </w:r>
      <w:r w:rsidR="00581800" w:rsidRPr="00581800">
        <w:rPr>
          <w:rFonts w:ascii="Times New Roman" w:hAnsi="Times New Roman" w:cs="Times New Roman"/>
          <w:sz w:val="32"/>
          <w:szCs w:val="32"/>
        </w:rPr>
        <w:t xml:space="preserve"> </w:t>
      </w:r>
      <w:r w:rsidRPr="00581800">
        <w:rPr>
          <w:rFonts w:ascii="Times New Roman" w:hAnsi="Times New Roman" w:cs="Times New Roman"/>
          <w:sz w:val="32"/>
          <w:szCs w:val="32"/>
        </w:rPr>
        <w:t xml:space="preserve">государственного задания </w:t>
      </w:r>
    </w:p>
    <w:p w:rsidR="00442519" w:rsidRPr="00581800" w:rsidRDefault="00A06E95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581800">
        <w:rPr>
          <w:rFonts w:ascii="Times New Roman" w:hAnsi="Times New Roman" w:cs="Times New Roman"/>
          <w:sz w:val="32"/>
          <w:szCs w:val="32"/>
        </w:rPr>
        <w:t>за 1 квартал 2018 года</w:t>
      </w:r>
    </w:p>
    <w:p w:rsidR="00442519" w:rsidRPr="00581800" w:rsidRDefault="00A06E95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581800">
        <w:rPr>
          <w:rFonts w:ascii="Times New Roman" w:hAnsi="Times New Roman" w:cs="Times New Roman"/>
          <w:sz w:val="32"/>
          <w:szCs w:val="32"/>
        </w:rPr>
        <w:t>от "9</w:t>
      </w:r>
      <w:bookmarkStart w:id="1" w:name="_GoBack"/>
      <w:bookmarkEnd w:id="1"/>
      <w:r w:rsidRPr="00581800">
        <w:rPr>
          <w:rFonts w:ascii="Times New Roman" w:hAnsi="Times New Roman" w:cs="Times New Roman"/>
          <w:sz w:val="32"/>
          <w:szCs w:val="32"/>
        </w:rPr>
        <w:t>"апреля2018 г.</w:t>
      </w:r>
    </w:p>
    <w:p w:rsidR="00442519" w:rsidRPr="00581800" w:rsidRDefault="00442519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442519" w:rsidRDefault="00442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519" w:rsidRDefault="00442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519" w:rsidRDefault="00A06E95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  государственного  учреждения  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</w:t>
      </w:r>
      <w:r w:rsidR="00581800">
        <w:rPr>
          <w:rFonts w:ascii="Times New Roman" w:hAnsi="Times New Roman" w:cs="Times New Roman"/>
          <w:b/>
          <w:sz w:val="24"/>
          <w:szCs w:val="24"/>
        </w:rPr>
        <w:t>казенное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учреждение культуры </w:t>
      </w:r>
      <w:r w:rsidR="00581800">
        <w:rPr>
          <w:rFonts w:ascii="Times New Roman" w:hAnsi="Times New Roman" w:cs="Times New Roman"/>
          <w:b/>
          <w:sz w:val="24"/>
          <w:szCs w:val="24"/>
        </w:rPr>
        <w:t>города Севастополя «</w:t>
      </w:r>
      <w:proofErr w:type="spellStart"/>
      <w:r w:rsidR="00581800">
        <w:rPr>
          <w:rFonts w:ascii="Times New Roman" w:hAnsi="Times New Roman" w:cs="Times New Roman"/>
          <w:b/>
          <w:sz w:val="24"/>
          <w:szCs w:val="24"/>
        </w:rPr>
        <w:t>Балаклавская</w:t>
      </w:r>
      <w:proofErr w:type="spellEnd"/>
      <w:r w:rsidR="00581800">
        <w:rPr>
          <w:rFonts w:ascii="Times New Roman" w:hAnsi="Times New Roman" w:cs="Times New Roman"/>
          <w:b/>
          <w:sz w:val="24"/>
          <w:szCs w:val="24"/>
        </w:rPr>
        <w:t xml:space="preserve"> централизованная клубная система»</w:t>
      </w:r>
    </w:p>
    <w:p w:rsidR="00442519" w:rsidRDefault="00A06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 деятельности государственного учреждения (обособленного подразделения): </w:t>
      </w:r>
      <w:r>
        <w:rPr>
          <w:rFonts w:ascii="Times New Roman" w:hAnsi="Times New Roman" w:cs="Times New Roman"/>
          <w:b/>
          <w:sz w:val="24"/>
          <w:szCs w:val="24"/>
        </w:rPr>
        <w:t>Культура, кинематография, архивное дело, туризм</w:t>
      </w:r>
    </w:p>
    <w:p w:rsidR="00442519" w:rsidRDefault="00A06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Периодичность: один раз в квартал </w:t>
      </w:r>
    </w:p>
    <w:p w:rsidR="00442519" w:rsidRDefault="00442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519" w:rsidRDefault="00A06E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государственных услугах </w:t>
      </w:r>
    </w:p>
    <w:p w:rsidR="00442519" w:rsidRDefault="00A06E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442519" w:rsidRDefault="00A06E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80808011010100120611</w:t>
      </w:r>
    </w:p>
    <w:p w:rsidR="00442519" w:rsidRDefault="00442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519" w:rsidRDefault="00A06E95">
      <w:pPr>
        <w:pStyle w:val="ConsPlusNonformat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Наименование государственной услуги</w:t>
      </w:r>
      <w:r>
        <w:rPr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деятельности клубных формирований </w:t>
      </w:r>
      <w:r w:rsidR="00581800">
        <w:rPr>
          <w:rFonts w:ascii="Times New Roman" w:hAnsi="Times New Roman" w:cs="Times New Roman"/>
          <w:sz w:val="24"/>
          <w:szCs w:val="24"/>
        </w:rPr>
        <w:t xml:space="preserve">и формирований </w:t>
      </w:r>
      <w:r>
        <w:rPr>
          <w:rFonts w:ascii="Times New Roman" w:hAnsi="Times New Roman" w:cs="Times New Roman"/>
          <w:sz w:val="24"/>
          <w:szCs w:val="24"/>
        </w:rPr>
        <w:t>самодеятельного народного творчества</w:t>
      </w:r>
    </w:p>
    <w:p w:rsidR="00442519" w:rsidRDefault="00A06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 по базовому (отраслевому) перечню:</w:t>
      </w:r>
      <w:r>
        <w:rPr>
          <w:rFonts w:ascii="Times New Roman" w:hAnsi="Times New Roman" w:cs="Times New Roman"/>
          <w:sz w:val="24"/>
          <w:szCs w:val="24"/>
        </w:rPr>
        <w:t xml:space="preserve"> 07.057.0</w:t>
      </w:r>
    </w:p>
    <w:p w:rsidR="00442519" w:rsidRDefault="00A06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Категории потребителей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>: в интересах общества; юридические лица; физические лица.</w:t>
      </w:r>
    </w:p>
    <w:p w:rsidR="00442519" w:rsidRDefault="00A06E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Сведения   о  фактическом  достижении  показателей,  характеризующих объем и (или) качество государственной услуги:</w:t>
      </w:r>
    </w:p>
    <w:p w:rsidR="00442519" w:rsidRDefault="0044251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519" w:rsidRDefault="0044251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519" w:rsidRDefault="0044251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519" w:rsidRDefault="0044251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519" w:rsidRDefault="0044251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519" w:rsidRDefault="0044251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519" w:rsidRDefault="0044251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519" w:rsidRDefault="0044251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519" w:rsidRDefault="0044251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519" w:rsidRDefault="0044251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519" w:rsidRDefault="0044251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519" w:rsidRDefault="0044251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519" w:rsidRDefault="0044251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519" w:rsidRPr="00A06E95" w:rsidRDefault="00A06E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95">
        <w:rPr>
          <w:rFonts w:ascii="Times New Roman" w:hAnsi="Times New Roman" w:cs="Times New Roman"/>
          <w:b/>
          <w:sz w:val="24"/>
          <w:szCs w:val="24"/>
        </w:rPr>
        <w:t>3.1.   Сведения   о  фактическом  достижении  показателей,  характеризующих</w:t>
      </w:r>
    </w:p>
    <w:p w:rsidR="00442519" w:rsidRPr="00A06E95" w:rsidRDefault="00A06E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95">
        <w:rPr>
          <w:rFonts w:ascii="Times New Roman" w:hAnsi="Times New Roman" w:cs="Times New Roman"/>
          <w:b/>
          <w:sz w:val="24"/>
          <w:szCs w:val="24"/>
        </w:rPr>
        <w:t>качество государственной услуги:</w:t>
      </w:r>
    </w:p>
    <w:tbl>
      <w:tblPr>
        <w:tblW w:w="14669" w:type="dxa"/>
        <w:tblInd w:w="-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4A0"/>
      </w:tblPr>
      <w:tblGrid>
        <w:gridCol w:w="1640"/>
        <w:gridCol w:w="1939"/>
        <w:gridCol w:w="1939"/>
        <w:gridCol w:w="1535"/>
        <w:gridCol w:w="751"/>
        <w:gridCol w:w="1294"/>
        <w:gridCol w:w="1175"/>
        <w:gridCol w:w="1366"/>
        <w:gridCol w:w="1579"/>
        <w:gridCol w:w="1482"/>
      </w:tblGrid>
      <w:tr w:rsidR="00BA31A9" w:rsidRPr="00A06E95">
        <w:tc>
          <w:tcPr>
            <w:tcW w:w="1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1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23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государственной услуги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A31A9" w:rsidRPr="00A06E95">
        <w:tc>
          <w:tcPr>
            <w:tcW w:w="1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код ОКЕИ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A9" w:rsidRPr="00A06E95"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1A9" w:rsidRPr="00A06E95">
        <w:tc>
          <w:tcPr>
            <w:tcW w:w="1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0705700000000</w:t>
            </w:r>
          </w:p>
          <w:p w:rsidR="00442519" w:rsidRPr="00A06E95" w:rsidRDefault="00A0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0000007100</w:t>
            </w:r>
          </w:p>
        </w:tc>
        <w:tc>
          <w:tcPr>
            <w:tcW w:w="1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 w:rsidP="0058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 w:rsidP="0058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FE4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581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FE4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BA31A9" w:rsidRDefault="006A44EF" w:rsidP="00BA31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1A9">
              <w:rPr>
                <w:rFonts w:ascii="Times New Roman" w:hAnsi="Times New Roman" w:cs="Times New Roman"/>
                <w:sz w:val="16"/>
                <w:szCs w:val="16"/>
              </w:rPr>
              <w:t>Заключение по результатам обследования</w:t>
            </w:r>
            <w:r w:rsidR="00BA31A9" w:rsidRPr="00BA31A9">
              <w:rPr>
                <w:rFonts w:ascii="Times New Roman" w:hAnsi="Times New Roman" w:cs="Times New Roman"/>
                <w:sz w:val="16"/>
                <w:szCs w:val="16"/>
              </w:rPr>
              <w:t xml:space="preserve"> технического состояния строительных конструкций «Здания клуба в 1 отделении Золотая балка, г</w:t>
            </w:r>
            <w:proofErr w:type="gramStart"/>
            <w:r w:rsidR="00BA31A9" w:rsidRPr="00BA31A9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BA31A9" w:rsidRPr="00BA31A9">
              <w:rPr>
                <w:rFonts w:ascii="Times New Roman" w:hAnsi="Times New Roman" w:cs="Times New Roman"/>
                <w:sz w:val="16"/>
                <w:szCs w:val="16"/>
              </w:rPr>
              <w:t>евастополь, Балаклавский район, ул.Муждурядная,1».  Шифр ТО/21/16</w:t>
            </w:r>
          </w:p>
        </w:tc>
      </w:tr>
      <w:tr w:rsidR="00BA31A9" w:rsidRPr="00A06E95">
        <w:tc>
          <w:tcPr>
            <w:tcW w:w="1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FE4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581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31A9" w:rsidRPr="00A06E95">
        <w:tc>
          <w:tcPr>
            <w:tcW w:w="15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FE4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FE4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5818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519" w:rsidRPr="00A06E95" w:rsidRDefault="004425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635B" w:rsidRDefault="00AC635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35B" w:rsidRDefault="00AC635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35B" w:rsidRDefault="00AC635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35B" w:rsidRDefault="00AC635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35B" w:rsidRDefault="00AC635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35B" w:rsidRDefault="00AC635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519" w:rsidRDefault="00A06E9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3.2. Сведения о фактическом достижении показателей, характеризующих объем государственной услуги:</w:t>
      </w:r>
    </w:p>
    <w:p w:rsidR="00442519" w:rsidRDefault="0044251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87" w:type="dxa"/>
        <w:tblInd w:w="-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4A0"/>
      </w:tblPr>
      <w:tblGrid>
        <w:gridCol w:w="1663"/>
        <w:gridCol w:w="1968"/>
        <w:gridCol w:w="1968"/>
        <w:gridCol w:w="1558"/>
        <w:gridCol w:w="761"/>
        <w:gridCol w:w="1313"/>
        <w:gridCol w:w="1192"/>
        <w:gridCol w:w="1385"/>
        <w:gridCol w:w="1603"/>
        <w:gridCol w:w="1289"/>
      </w:tblGrid>
      <w:tr w:rsidR="00442519" w:rsidRPr="00A06E95">
        <w:tc>
          <w:tcPr>
            <w:tcW w:w="1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2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государственной услуги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42519" w:rsidRPr="00A06E95">
        <w:tc>
          <w:tcPr>
            <w:tcW w:w="1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">
              <w:r w:rsidRPr="00A06E95">
                <w:rPr>
                  <w:rStyle w:val="-"/>
                  <w:rFonts w:ascii="Times New Roman" w:hAnsi="Times New Roman"/>
                  <w:color w:val="00000A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число участников </w:t>
            </w:r>
            <w:proofErr w:type="spellStart"/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ормир</w:t>
            </w:r>
            <w:proofErr w:type="spellEnd"/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519" w:rsidRPr="00A06E95"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2519" w:rsidRPr="00A06E95"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0705700000000</w:t>
            </w:r>
          </w:p>
          <w:p w:rsidR="00442519" w:rsidRPr="00A06E95" w:rsidRDefault="00A06E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0000007100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0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017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0869B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Pr="00A06E95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2519" w:rsidRDefault="00442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2519" w:rsidRDefault="00A06E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442519" w:rsidRDefault="00A06E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</w:p>
    <w:p w:rsidR="00442519" w:rsidRDefault="00A06E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442519" w:rsidRDefault="0044251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519" w:rsidRDefault="00A06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Наименование работы: </w:t>
      </w:r>
      <w:r>
        <w:rPr>
          <w:rFonts w:ascii="Times New Roman" w:hAnsi="Times New Roman" w:cs="Times New Roman"/>
          <w:sz w:val="24"/>
          <w:szCs w:val="24"/>
        </w:rPr>
        <w:t>Организация и проведение мероприятий</w:t>
      </w:r>
    </w:p>
    <w:p w:rsidR="00442519" w:rsidRDefault="00A06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Категории потребителей работы: </w:t>
      </w:r>
      <w:r>
        <w:rPr>
          <w:rFonts w:ascii="Times New Roman" w:hAnsi="Times New Roman" w:cs="Times New Roman"/>
          <w:sz w:val="24"/>
          <w:szCs w:val="24"/>
        </w:rPr>
        <w:t xml:space="preserve">Физические лица; Юридические лица </w:t>
      </w:r>
    </w:p>
    <w:p w:rsidR="00442519" w:rsidRDefault="00A06E9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Сведения  о фактическом достижении показателей, характеризующих объем и</w:t>
      </w:r>
    </w:p>
    <w:p w:rsidR="00442519" w:rsidRDefault="00A06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(или) качество работы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2519" w:rsidRDefault="00A06E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 Показатели, характеризующие качество работы:</w:t>
      </w:r>
    </w:p>
    <w:p w:rsidR="00442519" w:rsidRDefault="004425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3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4A0"/>
      </w:tblPr>
      <w:tblGrid>
        <w:gridCol w:w="1413"/>
        <w:gridCol w:w="1978"/>
        <w:gridCol w:w="1979"/>
        <w:gridCol w:w="1568"/>
        <w:gridCol w:w="767"/>
        <w:gridCol w:w="1322"/>
        <w:gridCol w:w="1201"/>
        <w:gridCol w:w="1395"/>
        <w:gridCol w:w="1612"/>
        <w:gridCol w:w="1304"/>
      </w:tblGrid>
      <w:tr w:rsidR="00442519">
        <w:tc>
          <w:tcPr>
            <w:tcW w:w="1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</w:tc>
        <w:tc>
          <w:tcPr>
            <w:tcW w:w="1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</w:t>
            </w:r>
          </w:p>
        </w:tc>
        <w:tc>
          <w:tcPr>
            <w:tcW w:w="2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42519">
        <w:tc>
          <w:tcPr>
            <w:tcW w:w="14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5">
              <w:r>
                <w:rPr>
                  <w:rStyle w:val="-"/>
                  <w:rFonts w:ascii="Times New Roman" w:hAnsi="Times New Roman"/>
                  <w:color w:val="00000A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519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2519"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0706110010000</w:t>
            </w:r>
          </w:p>
          <w:p w:rsidR="00442519" w:rsidRDefault="00A06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0000008105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r>
              <w:t>-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r>
              <w:t>-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2519" w:rsidRDefault="00442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519" w:rsidRDefault="004425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519" w:rsidRDefault="00442519">
      <w:pPr>
        <w:pStyle w:val="ConsPlusNonformat"/>
        <w:jc w:val="both"/>
      </w:pPr>
    </w:p>
    <w:p w:rsidR="00442519" w:rsidRDefault="00442519">
      <w:pPr>
        <w:pStyle w:val="ConsPlusNonformat"/>
        <w:jc w:val="both"/>
      </w:pPr>
    </w:p>
    <w:p w:rsidR="00442519" w:rsidRDefault="00442519">
      <w:pPr>
        <w:pStyle w:val="ConsPlusNonformat"/>
        <w:jc w:val="both"/>
      </w:pPr>
    </w:p>
    <w:p w:rsidR="00442519" w:rsidRDefault="00A06E9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442519" w:rsidRDefault="0044251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87" w:type="dxa"/>
        <w:tblInd w:w="-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4A0"/>
      </w:tblPr>
      <w:tblGrid>
        <w:gridCol w:w="1414"/>
        <w:gridCol w:w="1984"/>
        <w:gridCol w:w="1984"/>
        <w:gridCol w:w="1571"/>
        <w:gridCol w:w="775"/>
        <w:gridCol w:w="1326"/>
        <w:gridCol w:w="1205"/>
        <w:gridCol w:w="1399"/>
        <w:gridCol w:w="1618"/>
        <w:gridCol w:w="1311"/>
      </w:tblGrid>
      <w:tr w:rsidR="00442519">
        <w:tc>
          <w:tcPr>
            <w:tcW w:w="14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работы 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23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42519">
        <w:tc>
          <w:tcPr>
            <w:tcW w:w="14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6">
              <w:r>
                <w:rPr>
                  <w:rStyle w:val="-"/>
                  <w:rFonts w:ascii="Times New Roman" w:hAnsi="Times New Roman"/>
                  <w:color w:val="00000A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519"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2519"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0706110010000</w:t>
            </w:r>
          </w:p>
          <w:p w:rsidR="00442519" w:rsidRDefault="00A06E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0000008105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Культурно-массовые (иные зрелищные мероприятия)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086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0869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086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635B" w:rsidRDefault="00AC63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635B" w:rsidRDefault="00AC63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635B" w:rsidRDefault="00AC63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519" w:rsidRDefault="00A06E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Раздел 2</w:t>
      </w:r>
    </w:p>
    <w:p w:rsidR="00442519" w:rsidRDefault="00A06E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КБК  80808011010100120611</w:t>
      </w:r>
    </w:p>
    <w:p w:rsidR="00442519" w:rsidRDefault="00A06E9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Наименование работы: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Организация деятельности клубных формирований и формирований самодеятельного народного творчества</w:t>
      </w:r>
    </w:p>
    <w:p w:rsidR="00442519" w:rsidRDefault="00A06E9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Категории потребителей работы:</w:t>
      </w:r>
      <w:r>
        <w:rPr>
          <w:rFonts w:ascii="Times New Roman" w:hAnsi="Times New Roman" w:cs="Times New Roman"/>
        </w:rPr>
        <w:t xml:space="preserve"> В интересах общества</w:t>
      </w:r>
      <w:r>
        <w:rPr>
          <w:rFonts w:ascii="Times New Roman" w:hAnsi="Times New Roman" w:cs="Times New Roman"/>
          <w:lang w:eastAsia="ru-RU"/>
        </w:rPr>
        <w:t>.</w:t>
      </w:r>
    </w:p>
    <w:p w:rsidR="00442519" w:rsidRDefault="00A06E95">
      <w:pPr>
        <w:jc w:val="both"/>
      </w:pPr>
      <w:r>
        <w:rPr>
          <w:rFonts w:ascii="Times New Roman" w:hAnsi="Times New Roman" w:cs="Times New Roman"/>
          <w:b/>
          <w:bCs/>
        </w:rPr>
        <w:t>3. Показатели, характеризующие объем и (или) качество работы:</w:t>
      </w:r>
      <w:r>
        <w:rPr>
          <w:rFonts w:ascii="Times New Roman" w:hAnsi="Times New Roman" w:cs="Times New Roman"/>
        </w:rPr>
        <w:t xml:space="preserve">  </w:t>
      </w:r>
    </w:p>
    <w:p w:rsidR="00442519" w:rsidRDefault="00A06E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Показатели, характеризующие качество работы:</w:t>
      </w:r>
    </w:p>
    <w:tbl>
      <w:tblPr>
        <w:tblW w:w="15431" w:type="dxa"/>
        <w:tblInd w:w="-70" w:type="dxa"/>
        <w:tblBorders>
          <w:top w:val="single" w:sz="4" w:space="0" w:color="00000A"/>
          <w:left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2419"/>
        <w:gridCol w:w="1829"/>
        <w:gridCol w:w="1987"/>
        <w:gridCol w:w="1452"/>
        <w:gridCol w:w="761"/>
        <w:gridCol w:w="1354"/>
        <w:gridCol w:w="1219"/>
        <w:gridCol w:w="1410"/>
        <w:gridCol w:w="1661"/>
        <w:gridCol w:w="1339"/>
      </w:tblGrid>
      <w:tr w:rsidR="00442519">
        <w:tc>
          <w:tcPr>
            <w:tcW w:w="221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57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характеризующий содержание работы </w:t>
            </w:r>
          </w:p>
        </w:tc>
        <w:tc>
          <w:tcPr>
            <w:tcW w:w="248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17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  <w:p w:rsidR="00442519" w:rsidRDefault="00A0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r>
              <w:t xml:space="preserve"> </w:t>
            </w:r>
          </w:p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  <w:p w:rsidR="00442519" w:rsidRDefault="004425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42519">
        <w:trPr>
          <w:trHeight w:val="436"/>
        </w:trPr>
        <w:tc>
          <w:tcPr>
            <w:tcW w:w="2215" w:type="dxa"/>
            <w:vMerge/>
            <w:tcBorders>
              <w:lef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lef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9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7">
              <w:r>
                <w:rPr>
                  <w:rStyle w:val="-"/>
                  <w:rFonts w:ascii="Times New Roman" w:hAnsi="Times New Roman"/>
                  <w:color w:val="000000"/>
                </w:rPr>
                <w:t>ОКЕИ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9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</w:tr>
      <w:tr w:rsidR="00442519">
        <w:trPr>
          <w:trHeight w:val="1057"/>
        </w:trPr>
        <w:tc>
          <w:tcPr>
            <w:tcW w:w="2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>
              <w:t xml:space="preserve"> 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</w:tr>
      <w:tr w:rsidR="00442519">
        <w:trPr>
          <w:trHeight w:val="365"/>
        </w:trPr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</w:pPr>
            <w:r>
              <w:t>9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</w:pPr>
            <w:r>
              <w:t>10</w:t>
            </w:r>
          </w:p>
        </w:tc>
      </w:tr>
      <w:tr w:rsidR="00442519">
        <w:trPr>
          <w:trHeight w:val="413"/>
        </w:trPr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07025100000000000004103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 -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C635B" w:rsidRDefault="00AC635B">
      <w:pPr>
        <w:jc w:val="both"/>
        <w:rPr>
          <w:rFonts w:ascii="Times New Roman" w:hAnsi="Times New Roman" w:cs="Times New Roman"/>
        </w:rPr>
      </w:pPr>
    </w:p>
    <w:p w:rsidR="00AC635B" w:rsidRDefault="00AC635B">
      <w:pPr>
        <w:jc w:val="both"/>
        <w:rPr>
          <w:rFonts w:ascii="Times New Roman" w:hAnsi="Times New Roman" w:cs="Times New Roman"/>
        </w:rPr>
      </w:pPr>
    </w:p>
    <w:p w:rsidR="00AC635B" w:rsidRDefault="00AC635B">
      <w:pPr>
        <w:jc w:val="both"/>
        <w:rPr>
          <w:rFonts w:ascii="Times New Roman" w:hAnsi="Times New Roman" w:cs="Times New Roman"/>
        </w:rPr>
      </w:pPr>
    </w:p>
    <w:p w:rsidR="00AC635B" w:rsidRDefault="00AC635B">
      <w:pPr>
        <w:jc w:val="both"/>
        <w:rPr>
          <w:rFonts w:ascii="Times New Roman" w:hAnsi="Times New Roman" w:cs="Times New Roman"/>
        </w:rPr>
      </w:pPr>
    </w:p>
    <w:p w:rsidR="00AC635B" w:rsidRDefault="00AC635B">
      <w:pPr>
        <w:jc w:val="both"/>
        <w:rPr>
          <w:rFonts w:ascii="Times New Roman" w:hAnsi="Times New Roman" w:cs="Times New Roman"/>
        </w:rPr>
      </w:pPr>
    </w:p>
    <w:p w:rsidR="00AC635B" w:rsidRDefault="00AC635B">
      <w:pPr>
        <w:jc w:val="both"/>
        <w:rPr>
          <w:rFonts w:ascii="Times New Roman" w:hAnsi="Times New Roman" w:cs="Times New Roman"/>
        </w:rPr>
      </w:pPr>
    </w:p>
    <w:p w:rsidR="00AC635B" w:rsidRDefault="00AC635B">
      <w:pPr>
        <w:jc w:val="both"/>
        <w:rPr>
          <w:rFonts w:ascii="Times New Roman" w:hAnsi="Times New Roman" w:cs="Times New Roman"/>
        </w:rPr>
      </w:pPr>
    </w:p>
    <w:p w:rsidR="00AC635B" w:rsidRDefault="00AC635B">
      <w:pPr>
        <w:jc w:val="both"/>
        <w:rPr>
          <w:rFonts w:ascii="Times New Roman" w:hAnsi="Times New Roman" w:cs="Times New Roman"/>
        </w:rPr>
      </w:pPr>
    </w:p>
    <w:p w:rsidR="00442519" w:rsidRDefault="00A06E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 Показатели, характеризующие объем работы:</w:t>
      </w:r>
    </w:p>
    <w:tbl>
      <w:tblPr>
        <w:tblW w:w="15434" w:type="dxa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2419"/>
        <w:gridCol w:w="1829"/>
        <w:gridCol w:w="2045"/>
        <w:gridCol w:w="1452"/>
        <w:gridCol w:w="748"/>
        <w:gridCol w:w="1345"/>
        <w:gridCol w:w="1215"/>
        <w:gridCol w:w="1408"/>
        <w:gridCol w:w="1647"/>
        <w:gridCol w:w="1326"/>
      </w:tblGrid>
      <w:tr w:rsidR="00442519" w:rsidTr="00A06E95">
        <w:trPr>
          <w:trHeight w:val="533"/>
        </w:trPr>
        <w:tc>
          <w:tcPr>
            <w:tcW w:w="2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18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характеризующий содержание работы </w:t>
            </w:r>
          </w:p>
        </w:tc>
        <w:tc>
          <w:tcPr>
            <w:tcW w:w="20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2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r>
              <w:t xml:space="preserve"> </w:t>
            </w:r>
          </w:p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42519" w:rsidTr="00A06E95">
        <w:trPr>
          <w:trHeight w:val="535"/>
        </w:trPr>
        <w:tc>
          <w:tcPr>
            <w:tcW w:w="24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код по </w:t>
            </w:r>
            <w:hyperlink r:id="rId8">
              <w:r>
                <w:rPr>
                  <w:rStyle w:val="-"/>
                  <w:rFonts w:ascii="Times New Roman" w:hAnsi="Times New Roman"/>
                  <w:color w:val="000000"/>
                </w:rPr>
                <w:t>ОКЕИ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  <w:r>
              <w:t xml:space="preserve"> 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442519">
            <w:pPr>
              <w:rPr>
                <w:rFonts w:ascii="Times New Roman" w:hAnsi="Times New Roman" w:cs="Times New Roman"/>
              </w:rPr>
            </w:pPr>
          </w:p>
        </w:tc>
      </w:tr>
      <w:tr w:rsidR="00442519" w:rsidTr="00A06E95">
        <w:trPr>
          <w:trHeight w:val="311"/>
        </w:trPr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t>8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</w:pPr>
            <w:r>
              <w:t>10</w:t>
            </w:r>
          </w:p>
        </w:tc>
      </w:tr>
      <w:tr w:rsidR="00442519" w:rsidTr="00A06E95">
        <w:tc>
          <w:tcPr>
            <w:tcW w:w="24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07025100000000000004103</w:t>
            </w:r>
          </w:p>
        </w:tc>
        <w:tc>
          <w:tcPr>
            <w:tcW w:w="18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0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A06E95">
            <w:pPr>
              <w:jc w:val="center"/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42519" w:rsidRDefault="000869BB">
            <w:pPr>
              <w:jc w:val="center"/>
            </w:pPr>
            <w:r>
              <w:t>76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42519" w:rsidRDefault="00C96955">
            <w:pPr>
              <w:jc w:val="center"/>
            </w:pPr>
            <w:r>
              <w:t>39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0869BB">
            <w:pPr>
              <w:jc w:val="center"/>
              <w:rPr>
                <w:rFonts w:ascii="Times New Roman" w:hAnsi="Times New Roman" w:cs="Times New Roman"/>
              </w:rPr>
            </w:pPr>
            <w:r>
              <w:t>5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Default="00C96955">
            <w:pPr>
              <w:jc w:val="center"/>
            </w:pPr>
            <w:r>
              <w:rPr>
                <w:rFonts w:ascii="Times New Roman" w:hAnsi="Times New Roman" w:cs="Times New Roman"/>
              </w:rPr>
              <w:t>44</w:t>
            </w:r>
            <w:r w:rsidR="00A06E9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442519" w:rsidRPr="00AC635B" w:rsidRDefault="004853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35B">
              <w:rPr>
                <w:rFonts w:ascii="Times New Roman" w:hAnsi="Times New Roman" w:cs="Times New Roman"/>
                <w:sz w:val="16"/>
                <w:szCs w:val="16"/>
              </w:rPr>
              <w:t xml:space="preserve">«Дорожная карта» </w:t>
            </w:r>
            <w:r w:rsidR="00AC635B" w:rsidRPr="00AC635B">
              <w:rPr>
                <w:rFonts w:ascii="Times New Roman" w:hAnsi="Times New Roman" w:cs="Times New Roman"/>
                <w:sz w:val="16"/>
                <w:szCs w:val="16"/>
              </w:rPr>
              <w:t xml:space="preserve"> по сохранению предоставления услуг ГКУК БЦКС и ГБУК ОЦКД населению</w:t>
            </w:r>
          </w:p>
        </w:tc>
      </w:tr>
      <w:tr w:rsidR="00AC635B" w:rsidTr="00A06E95">
        <w:tc>
          <w:tcPr>
            <w:tcW w:w="24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C635B" w:rsidRDefault="00AC63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C635B" w:rsidRDefault="00AC6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C635B" w:rsidRDefault="00AC63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C635B" w:rsidRDefault="00AC6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C635B" w:rsidRDefault="00AC635B">
            <w:pPr>
              <w:jc w:val="center"/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C635B" w:rsidRDefault="00AC635B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AC635B" w:rsidRDefault="00AC6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C635B" w:rsidRDefault="00AC635B">
            <w:pPr>
              <w:jc w:val="center"/>
            </w:pPr>
            <w:r>
              <w:t>5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C635B" w:rsidRDefault="00AC635B">
            <w:pPr>
              <w:jc w:val="center"/>
            </w:pPr>
            <w:r>
              <w:t>28</w:t>
            </w: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7" w:type="dxa"/>
            </w:tcMar>
          </w:tcPr>
          <w:p w:rsidR="00AC635B" w:rsidRPr="00AC635B" w:rsidRDefault="00AC635B" w:rsidP="00BD0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635B">
              <w:rPr>
                <w:rFonts w:ascii="Times New Roman" w:hAnsi="Times New Roman" w:cs="Times New Roman"/>
                <w:sz w:val="16"/>
                <w:szCs w:val="16"/>
              </w:rPr>
              <w:t>«Дорожная карта»  по сохранению предоставления услуг ГКУК БЦКС и ГБУК ОЦКД населению</w:t>
            </w:r>
          </w:p>
        </w:tc>
      </w:tr>
    </w:tbl>
    <w:p w:rsidR="00442519" w:rsidRDefault="00442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519" w:rsidRDefault="008A4FD4">
      <w:pPr>
        <w:pStyle w:val="ConsPlusNonforma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И.о.</w:t>
      </w:r>
      <w:r w:rsidR="000869BB">
        <w:rPr>
          <w:rFonts w:ascii="Times New Roman" w:hAnsi="Times New Roman" w:cs="Times New Roman"/>
          <w:b/>
          <w:sz w:val="24"/>
          <w:szCs w:val="24"/>
        </w:rPr>
        <w:t xml:space="preserve"> директора ГКУК БЦКС             </w:t>
      </w:r>
      <w:r w:rsidR="00A06E95">
        <w:rPr>
          <w:rFonts w:ascii="Times New Roman" w:hAnsi="Times New Roman" w:cs="Times New Roman"/>
          <w:b/>
          <w:sz w:val="24"/>
          <w:szCs w:val="24"/>
        </w:rPr>
        <w:tab/>
      </w:r>
      <w:r w:rsidR="00A06E95">
        <w:rPr>
          <w:rFonts w:ascii="Times New Roman" w:hAnsi="Times New Roman" w:cs="Times New Roman"/>
          <w:b/>
          <w:sz w:val="24"/>
          <w:szCs w:val="24"/>
        </w:rPr>
        <w:tab/>
      </w:r>
      <w:r w:rsidR="00A06E95">
        <w:rPr>
          <w:rFonts w:ascii="Times New Roman" w:hAnsi="Times New Roman" w:cs="Times New Roman"/>
          <w:b/>
          <w:sz w:val="24"/>
          <w:szCs w:val="24"/>
        </w:rPr>
        <w:tab/>
      </w:r>
      <w:r w:rsidR="00A06E95">
        <w:rPr>
          <w:rFonts w:ascii="Times New Roman" w:hAnsi="Times New Roman" w:cs="Times New Roman"/>
          <w:b/>
          <w:sz w:val="24"/>
          <w:szCs w:val="24"/>
        </w:rPr>
        <w:tab/>
      </w:r>
      <w:r w:rsidR="00A06E95">
        <w:rPr>
          <w:rFonts w:ascii="Times New Roman" w:hAnsi="Times New Roman" w:cs="Times New Roman"/>
          <w:b/>
          <w:sz w:val="24"/>
          <w:szCs w:val="24"/>
        </w:rPr>
        <w:tab/>
      </w:r>
      <w:r w:rsidR="00A06E9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869BB">
        <w:rPr>
          <w:rFonts w:ascii="Times New Roman" w:hAnsi="Times New Roman" w:cs="Times New Roman"/>
          <w:b/>
          <w:sz w:val="24"/>
          <w:szCs w:val="24"/>
        </w:rPr>
        <w:t>С.В.Корх</w:t>
      </w:r>
      <w:proofErr w:type="spellEnd"/>
      <w:r w:rsidR="00A06E95">
        <w:rPr>
          <w:rFonts w:ascii="Times New Roman" w:hAnsi="Times New Roman" w:cs="Times New Roman"/>
          <w:b/>
          <w:sz w:val="24"/>
          <w:szCs w:val="24"/>
        </w:rPr>
        <w:tab/>
      </w:r>
      <w:r w:rsidR="00A06E95">
        <w:rPr>
          <w:rFonts w:ascii="Times New Roman" w:hAnsi="Times New Roman" w:cs="Times New Roman"/>
          <w:b/>
          <w:sz w:val="24"/>
          <w:szCs w:val="24"/>
        </w:rPr>
        <w:tab/>
      </w:r>
      <w:r w:rsidR="00A06E95">
        <w:rPr>
          <w:rFonts w:ascii="Times New Roman" w:hAnsi="Times New Roman" w:cs="Times New Roman"/>
          <w:b/>
          <w:sz w:val="24"/>
          <w:szCs w:val="24"/>
        </w:rPr>
        <w:tab/>
      </w:r>
      <w:r w:rsidR="00A06E95">
        <w:rPr>
          <w:rFonts w:ascii="Times New Roman" w:hAnsi="Times New Roman" w:cs="Times New Roman"/>
          <w:b/>
          <w:sz w:val="24"/>
          <w:szCs w:val="24"/>
        </w:rPr>
        <w:tab/>
      </w:r>
      <w:r w:rsidR="00A06E95">
        <w:rPr>
          <w:rFonts w:ascii="Times New Roman" w:hAnsi="Times New Roman" w:cs="Times New Roman"/>
          <w:b/>
          <w:sz w:val="24"/>
          <w:szCs w:val="24"/>
        </w:rPr>
        <w:tab/>
      </w:r>
      <w:r w:rsidR="00A06E95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A06E95">
        <w:rPr>
          <w:rFonts w:ascii="Times New Roman" w:hAnsi="Times New Roman" w:cs="Times New Roman"/>
          <w:b/>
          <w:sz w:val="24"/>
          <w:szCs w:val="24"/>
        </w:rPr>
        <w:tab/>
      </w:r>
      <w:r w:rsidR="00A06E95">
        <w:rPr>
          <w:rFonts w:ascii="Times New Roman" w:hAnsi="Times New Roman" w:cs="Times New Roman"/>
          <w:b/>
          <w:sz w:val="24"/>
          <w:szCs w:val="24"/>
        </w:rPr>
        <w:tab/>
      </w:r>
      <w:r w:rsidR="00A06E95">
        <w:rPr>
          <w:rFonts w:ascii="Times New Roman" w:hAnsi="Times New Roman" w:cs="Times New Roman"/>
          <w:b/>
          <w:sz w:val="24"/>
          <w:szCs w:val="24"/>
        </w:rPr>
        <w:tab/>
      </w:r>
      <w:r w:rsidR="00A06E95">
        <w:rPr>
          <w:rFonts w:ascii="Times New Roman" w:hAnsi="Times New Roman" w:cs="Times New Roman"/>
          <w:b/>
          <w:sz w:val="24"/>
          <w:szCs w:val="24"/>
        </w:rPr>
        <w:tab/>
      </w:r>
      <w:r w:rsidR="00A06E95">
        <w:rPr>
          <w:rFonts w:ascii="Times New Roman" w:hAnsi="Times New Roman" w:cs="Times New Roman"/>
          <w:b/>
          <w:sz w:val="24"/>
          <w:szCs w:val="24"/>
        </w:rPr>
        <w:tab/>
      </w:r>
      <w:r w:rsidR="00A06E9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</w:t>
      </w:r>
    </w:p>
    <w:p w:rsidR="00442519" w:rsidRDefault="00A06E95" w:rsidP="00A06E95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"9" апреля 2018 г.  </w:t>
      </w:r>
    </w:p>
    <w:sectPr w:rsidR="00442519" w:rsidSect="00442519">
      <w:pgSz w:w="16838" w:h="11906" w:orient="landscape"/>
      <w:pgMar w:top="719" w:right="1134" w:bottom="567" w:left="1134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 PL UMing H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519"/>
    <w:rsid w:val="0001749F"/>
    <w:rsid w:val="000869BB"/>
    <w:rsid w:val="00347CD3"/>
    <w:rsid w:val="00442519"/>
    <w:rsid w:val="00485342"/>
    <w:rsid w:val="00581800"/>
    <w:rsid w:val="005828C5"/>
    <w:rsid w:val="006A44EF"/>
    <w:rsid w:val="007F4EE9"/>
    <w:rsid w:val="008A4FD4"/>
    <w:rsid w:val="008D6D94"/>
    <w:rsid w:val="00A06E95"/>
    <w:rsid w:val="00AC635B"/>
    <w:rsid w:val="00BA31A9"/>
    <w:rsid w:val="00BD44EB"/>
    <w:rsid w:val="00C96955"/>
    <w:rsid w:val="00E3161F"/>
    <w:rsid w:val="00F0656A"/>
    <w:rsid w:val="00FE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2A"/>
    <w:pPr>
      <w:suppressAutoHyphens/>
      <w:spacing w:after="160" w:line="252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B9242A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rsid w:val="008B7F6C"/>
    <w:rPr>
      <w:rFonts w:cs="Times New Roman"/>
      <w:color w:val="000080"/>
      <w:u w:val="single"/>
    </w:rPr>
  </w:style>
  <w:style w:type="character" w:customStyle="1" w:styleId="a4">
    <w:name w:val="Основной текст Знак"/>
    <w:basedOn w:val="a0"/>
    <w:uiPriority w:val="99"/>
    <w:semiHidden/>
    <w:locked/>
    <w:rsid w:val="00B9242A"/>
    <w:rPr>
      <w:rFonts w:cs="Times New Roman"/>
      <w:color w:val="00000A"/>
      <w:lang w:eastAsia="en-US"/>
    </w:rPr>
  </w:style>
  <w:style w:type="character" w:customStyle="1" w:styleId="TitleChar">
    <w:name w:val="Title Char"/>
    <w:basedOn w:val="a0"/>
    <w:link w:val="a5"/>
    <w:uiPriority w:val="99"/>
    <w:locked/>
    <w:rsid w:val="00B9242A"/>
    <w:rPr>
      <w:rFonts w:ascii="Cambria" w:hAnsi="Cambria" w:cs="Times New Roman"/>
      <w:b/>
      <w:bCs/>
      <w:color w:val="00000A"/>
      <w:sz w:val="32"/>
      <w:szCs w:val="32"/>
      <w:lang w:eastAsia="en-US"/>
    </w:rPr>
  </w:style>
  <w:style w:type="character" w:customStyle="1" w:styleId="1">
    <w:name w:val="Текст выноски Знак1"/>
    <w:basedOn w:val="a0"/>
    <w:link w:val="a6"/>
    <w:uiPriority w:val="99"/>
    <w:semiHidden/>
    <w:locked/>
    <w:rsid w:val="00B9242A"/>
    <w:rPr>
      <w:rFonts w:ascii="Times New Roman" w:hAnsi="Times New Roman" w:cs="Times New Roman"/>
      <w:color w:val="00000A"/>
      <w:sz w:val="2"/>
      <w:lang w:eastAsia="en-US"/>
    </w:rPr>
  </w:style>
  <w:style w:type="character" w:customStyle="1" w:styleId="BodyTextChar1">
    <w:name w:val="Body Text Char1"/>
    <w:basedOn w:val="a0"/>
    <w:uiPriority w:val="99"/>
    <w:semiHidden/>
    <w:locked/>
    <w:rsid w:val="00545018"/>
    <w:rPr>
      <w:rFonts w:cs="Times New Roman"/>
      <w:color w:val="00000A"/>
      <w:lang w:eastAsia="en-US"/>
    </w:rPr>
  </w:style>
  <w:style w:type="character" w:customStyle="1" w:styleId="a7">
    <w:name w:val="Название Знак"/>
    <w:basedOn w:val="a0"/>
    <w:uiPriority w:val="99"/>
    <w:locked/>
    <w:rsid w:val="00545018"/>
    <w:rPr>
      <w:rFonts w:ascii="Cambria" w:hAnsi="Cambria" w:cs="Times New Roman"/>
      <w:b/>
      <w:bCs/>
      <w:color w:val="00000A"/>
      <w:sz w:val="32"/>
      <w:szCs w:val="32"/>
      <w:lang w:eastAsia="en-US"/>
    </w:rPr>
  </w:style>
  <w:style w:type="character" w:customStyle="1" w:styleId="BalloonTextChar1">
    <w:name w:val="Balloon Text Char1"/>
    <w:basedOn w:val="a0"/>
    <w:uiPriority w:val="99"/>
    <w:semiHidden/>
    <w:locked/>
    <w:rsid w:val="00545018"/>
    <w:rPr>
      <w:rFonts w:ascii="Times New Roman" w:hAnsi="Times New Roman" w:cs="Times New Roman"/>
      <w:color w:val="00000A"/>
      <w:sz w:val="2"/>
      <w:lang w:eastAsia="en-US"/>
    </w:rPr>
  </w:style>
  <w:style w:type="paragraph" w:customStyle="1" w:styleId="a8">
    <w:name w:val="Заголовок"/>
    <w:basedOn w:val="a"/>
    <w:next w:val="a9"/>
    <w:uiPriority w:val="99"/>
    <w:rsid w:val="00B9242A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9">
    <w:name w:val="Body Text"/>
    <w:basedOn w:val="a"/>
    <w:uiPriority w:val="99"/>
    <w:rsid w:val="00B9242A"/>
    <w:pPr>
      <w:spacing w:after="140" w:line="288" w:lineRule="auto"/>
    </w:pPr>
  </w:style>
  <w:style w:type="paragraph" w:styleId="aa">
    <w:name w:val="List"/>
    <w:basedOn w:val="a9"/>
    <w:uiPriority w:val="99"/>
    <w:rsid w:val="00B9242A"/>
    <w:rPr>
      <w:rFonts w:cs="Lohit Devanagari"/>
    </w:rPr>
  </w:style>
  <w:style w:type="paragraph" w:styleId="ab">
    <w:name w:val="Title"/>
    <w:basedOn w:val="a"/>
    <w:rsid w:val="0044251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uiPriority w:val="99"/>
    <w:rsid w:val="00B9242A"/>
    <w:pPr>
      <w:suppressLineNumbers/>
    </w:pPr>
    <w:rPr>
      <w:rFonts w:cs="Lohit Devanagari"/>
    </w:rPr>
  </w:style>
  <w:style w:type="paragraph" w:customStyle="1" w:styleId="a5">
    <w:name w:val="Заглавие"/>
    <w:basedOn w:val="a"/>
    <w:link w:val="TitleChar"/>
    <w:uiPriority w:val="99"/>
    <w:rsid w:val="00B9242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0">
    <w:name w:val="index 1"/>
    <w:basedOn w:val="a"/>
    <w:autoRedefine/>
    <w:uiPriority w:val="99"/>
    <w:semiHidden/>
    <w:rsid w:val="00B9242A"/>
    <w:pPr>
      <w:ind w:left="220" w:hanging="220"/>
    </w:pPr>
  </w:style>
  <w:style w:type="paragraph" w:customStyle="1" w:styleId="ConsPlusNormal">
    <w:name w:val="ConsPlusNormal"/>
    <w:uiPriority w:val="99"/>
    <w:rsid w:val="00B9242A"/>
    <w:pPr>
      <w:widowControl w:val="0"/>
      <w:suppressAutoHyphens/>
    </w:pPr>
    <w:rPr>
      <w:rFonts w:eastAsia="Times New Roman"/>
      <w:color w:val="00000A"/>
      <w:sz w:val="22"/>
    </w:rPr>
  </w:style>
  <w:style w:type="paragraph" w:customStyle="1" w:styleId="ConsPlusNonformat">
    <w:name w:val="ConsPlusNonformat"/>
    <w:uiPriority w:val="99"/>
    <w:rsid w:val="00B9242A"/>
    <w:pPr>
      <w:widowControl w:val="0"/>
      <w:suppressAutoHyphens/>
    </w:pPr>
    <w:rPr>
      <w:rFonts w:ascii="Courier New" w:eastAsia="Times New Roman" w:hAnsi="Courier New" w:cs="Courier New"/>
      <w:color w:val="00000A"/>
    </w:rPr>
  </w:style>
  <w:style w:type="paragraph" w:customStyle="1" w:styleId="ConsPlusTitle">
    <w:name w:val="ConsPlusTitle"/>
    <w:uiPriority w:val="99"/>
    <w:rsid w:val="00B9242A"/>
    <w:pPr>
      <w:widowControl w:val="0"/>
      <w:suppressAutoHyphens/>
    </w:pPr>
    <w:rPr>
      <w:rFonts w:eastAsia="Times New Roman"/>
      <w:b/>
      <w:color w:val="00000A"/>
      <w:sz w:val="22"/>
    </w:rPr>
  </w:style>
  <w:style w:type="paragraph" w:customStyle="1" w:styleId="ConsPlusCell">
    <w:name w:val="ConsPlusCell"/>
    <w:uiPriority w:val="99"/>
    <w:rsid w:val="00B9242A"/>
    <w:pPr>
      <w:widowControl w:val="0"/>
      <w:suppressAutoHyphens/>
    </w:pPr>
    <w:rPr>
      <w:rFonts w:ascii="Courier New" w:eastAsia="Times New Roman" w:hAnsi="Courier New" w:cs="Courier New"/>
      <w:color w:val="00000A"/>
    </w:rPr>
  </w:style>
  <w:style w:type="paragraph" w:customStyle="1" w:styleId="ConsPlusDocList">
    <w:name w:val="ConsPlusDocList"/>
    <w:uiPriority w:val="99"/>
    <w:rsid w:val="00B9242A"/>
    <w:pPr>
      <w:widowControl w:val="0"/>
      <w:suppressAutoHyphens/>
    </w:pPr>
    <w:rPr>
      <w:rFonts w:ascii="Courier New" w:eastAsia="Times New Roman" w:hAnsi="Courier New" w:cs="Courier New"/>
      <w:color w:val="00000A"/>
    </w:rPr>
  </w:style>
  <w:style w:type="paragraph" w:customStyle="1" w:styleId="ConsPlusTitlePage">
    <w:name w:val="ConsPlusTitlePage"/>
    <w:uiPriority w:val="99"/>
    <w:rsid w:val="00B9242A"/>
    <w:pPr>
      <w:widowControl w:val="0"/>
      <w:suppressAutoHyphens/>
    </w:pPr>
    <w:rPr>
      <w:rFonts w:ascii="Tahoma" w:eastAsia="Times New Roman" w:hAnsi="Tahoma" w:cs="Tahoma"/>
      <w:color w:val="00000A"/>
    </w:rPr>
  </w:style>
  <w:style w:type="paragraph" w:customStyle="1" w:styleId="ConsPlusJurTerm">
    <w:name w:val="ConsPlusJurTerm"/>
    <w:uiPriority w:val="99"/>
    <w:rsid w:val="00B9242A"/>
    <w:pPr>
      <w:widowControl w:val="0"/>
      <w:suppressAutoHyphens/>
    </w:pPr>
    <w:rPr>
      <w:rFonts w:ascii="Tahoma" w:eastAsia="Times New Roman" w:hAnsi="Tahoma" w:cs="Tahoma"/>
      <w:color w:val="00000A"/>
      <w:sz w:val="26"/>
    </w:rPr>
  </w:style>
  <w:style w:type="paragraph" w:customStyle="1" w:styleId="ConsPlusTextList">
    <w:name w:val="ConsPlusTextList"/>
    <w:uiPriority w:val="99"/>
    <w:rsid w:val="00B9242A"/>
    <w:pPr>
      <w:widowControl w:val="0"/>
      <w:suppressAutoHyphens/>
    </w:pPr>
    <w:rPr>
      <w:rFonts w:ascii="Arial" w:eastAsia="Times New Roman" w:hAnsi="Arial" w:cs="Arial"/>
      <w:color w:val="00000A"/>
    </w:rPr>
  </w:style>
  <w:style w:type="paragraph" w:styleId="a6">
    <w:name w:val="Balloon Text"/>
    <w:basedOn w:val="a"/>
    <w:link w:val="1"/>
    <w:uiPriority w:val="99"/>
    <w:semiHidden/>
    <w:rsid w:val="00B9242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6ED68D53390490D231229B412B2DD88CF0A8C09697D5A2B46B7D420B7A5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6ED68D53390490D231229B412B2DD88CF0A8C09697D5A2B46B7D420B7A5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6ED68D53390490D231229B412B2DD88CF0A8C09697D5A2B46B7D420B7A5BG" TargetMode="External"/><Relationship Id="rId5" Type="http://schemas.openxmlformats.org/officeDocument/2006/relationships/hyperlink" Target="consultantplus://offline/ref=366ED68D53390490D231229B412B2DD88CF0A8C09697D5A2B46B7D420B7A5B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66ED68D53390490D231229B412B2DD88CF0A8C09697D5A2B46B7D420B7A5B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Svetick</cp:lastModifiedBy>
  <cp:revision>7</cp:revision>
  <cp:lastPrinted>2018-04-26T07:14:00Z</cp:lastPrinted>
  <dcterms:created xsi:type="dcterms:W3CDTF">2018-04-13T09:16:00Z</dcterms:created>
  <dcterms:modified xsi:type="dcterms:W3CDTF">2018-04-26T07:14:00Z</dcterms:modified>
  <dc:language>ru-RU</dc:language>
</cp:coreProperties>
</file>